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7F4201">
        <w:trPr>
          <w:trHeight w:val="972"/>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3FA9577F">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1CECE285">
                      <wp:extent cx="4397375" cy="571500"/>
                      <wp:effectExtent l="0" t="0" r="3175"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71500"/>
                              </a:xfrm>
                              <a:prstGeom prst="rect">
                                <a:avLst/>
                              </a:prstGeom>
                              <a:solidFill>
                                <a:srgbClr val="FFC000"/>
                              </a:solidFill>
                              <a:ln>
                                <a:noFill/>
                              </a:ln>
                              <a:effectLst/>
                              <a:extLst>
                                <a:ext uri="{91240B29-F687-4F45-9708-019B960494DF}">
                                  <a14:hiddenLine xmlns:a14="http://schemas.microsoft.com/office/drawing/2010/main" w="127000" cmpd="dbl" algn="ctr">
                                    <a:solidFill>
                                      <a:srgbClr val="FFC000"/>
                                    </a:solidFill>
                                    <a:miter lim="800000"/>
                                    <a:headEnd/>
                                    <a:tailEnd/>
                                  </a14:hiddenLine>
                                </a:ex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txbx>
                              <w:txbxContent>
                                <w:p w14:paraId="3D1151C3" w14:textId="77777777" w:rsidR="007F4201" w:rsidRPr="007F4201" w:rsidRDefault="007F4201" w:rsidP="007F4201">
                                  <w:pPr>
                                    <w:jc w:val="center"/>
                                    <w:rPr>
                                      <w:rFonts w:ascii="Arial" w:hAnsi="Arial" w:cs="Arial"/>
                                      <w:b/>
                                      <w:bCs/>
                                      <w:sz w:val="24"/>
                                      <w:szCs w:val="28"/>
                                      <w:lang w:val="en-US"/>
                                    </w:rPr>
                                  </w:pPr>
                                  <w:r w:rsidRPr="007F4201">
                                    <w:rPr>
                                      <w:rStyle w:val="ac"/>
                                      <w:rFonts w:ascii="Arial" w:hAnsi="Arial" w:cs="Arial"/>
                                      <w:b/>
                                      <w:bCs/>
                                      <w:i w:val="0"/>
                                      <w:iCs w:val="0"/>
                                      <w:sz w:val="24"/>
                                      <w:szCs w:val="28"/>
                                      <w:lang w:val="en-US"/>
                                    </w:rPr>
                                    <w:t>I</w:t>
                                  </w:r>
                                  <w:r w:rsidRPr="007F4201">
                                    <w:rPr>
                                      <w:rStyle w:val="ac"/>
                                      <w:rFonts w:ascii="Arial" w:hAnsi="Arial" w:cs="Arial" w:hint="eastAsia"/>
                                      <w:b/>
                                      <w:bCs/>
                                      <w:i w:val="0"/>
                                      <w:iCs w:val="0"/>
                                      <w:sz w:val="24"/>
                                      <w:szCs w:val="28"/>
                                      <w:lang w:val="en-US" w:eastAsia="zh-CN"/>
                                    </w:rPr>
                                    <w:t>n</w:t>
                                  </w:r>
                                  <w:r w:rsidRPr="007F4201">
                                    <w:rPr>
                                      <w:rStyle w:val="ac"/>
                                      <w:rFonts w:ascii="Arial" w:hAnsi="Arial" w:cs="Arial"/>
                                      <w:b/>
                                      <w:bCs/>
                                      <w:i w:val="0"/>
                                      <w:iCs w:val="0"/>
                                      <w:sz w:val="24"/>
                                      <w:szCs w:val="28"/>
                                      <w:lang w:val="en-US"/>
                                    </w:rPr>
                                    <w:t>ternational Journal of Heat and Technology</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5CB47839"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http://iieta.org/journals/ijht</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" fillcolor="#ffc000" stroked="f" strokecolor="#ffc000" strokeweight="10pt">
                      <v:stroke linestyle="thinThin"/>
                      <v:shadow color="#868686" opacity=".5" offset="-6pt,-6pt"/>
                      <v:textbox>
                        <w:txbxContent>
                          <w:p w14:paraId="3D1151C3" w14:textId="77777777" w:rsidR="007F4201" w:rsidRPr="007F4201" w:rsidRDefault="007F4201" w:rsidP="007F4201">
                            <w:pPr>
                              <w:jc w:val="center"/>
                              <w:rPr>
                                <w:rFonts w:ascii="Arial" w:hAnsi="Arial" w:cs="Arial"/>
                                <w:b/>
                                <w:bCs/>
                                <w:sz w:val="24"/>
                                <w:szCs w:val="28"/>
                                <w:lang w:val="en-US"/>
                              </w:rPr>
                            </w:pPr>
                            <w:r w:rsidRPr="007F4201">
                              <w:rPr>
                                <w:rStyle w:val="ac"/>
                                <w:rFonts w:ascii="Arial" w:hAnsi="Arial" w:cs="Arial"/>
                                <w:b/>
                                <w:bCs/>
                                <w:i w:val="0"/>
                                <w:iCs w:val="0"/>
                                <w:sz w:val="24"/>
                                <w:szCs w:val="28"/>
                                <w:lang w:val="en-US"/>
                              </w:rPr>
                              <w:t>I</w:t>
                            </w:r>
                            <w:r w:rsidRPr="007F4201">
                              <w:rPr>
                                <w:rStyle w:val="ac"/>
                                <w:rFonts w:ascii="Arial" w:hAnsi="Arial" w:cs="Arial" w:hint="eastAsia"/>
                                <w:b/>
                                <w:bCs/>
                                <w:i w:val="0"/>
                                <w:iCs w:val="0"/>
                                <w:sz w:val="24"/>
                                <w:szCs w:val="28"/>
                                <w:lang w:val="en-US" w:eastAsia="zh-CN"/>
                              </w:rPr>
                              <w:t>n</w:t>
                            </w:r>
                            <w:r w:rsidRPr="007F4201">
                              <w:rPr>
                                <w:rStyle w:val="ac"/>
                                <w:rFonts w:ascii="Arial" w:hAnsi="Arial" w:cs="Arial"/>
                                <w:b/>
                                <w:bCs/>
                                <w:i w:val="0"/>
                                <w:iCs w:val="0"/>
                                <w:sz w:val="24"/>
                                <w:szCs w:val="28"/>
                                <w:lang w:val="en-US"/>
                              </w:rPr>
                              <w:t>ternational Journal of Heat and Technology</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5CB47839"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http://iieta.org/journals/ijht</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77"/>
        <w:gridCol w:w="271"/>
        <w:gridCol w:w="5965"/>
        <w:gridCol w:w="727"/>
      </w:tblGrid>
      <w:tr w:rsidR="00216A8D" w:rsidRPr="00F95753" w14:paraId="16D94049" w14:textId="1AB406E2" w:rsidTr="00B757A8">
        <w:trPr>
          <w:trHeight w:val="253"/>
        </w:trPr>
        <w:tc>
          <w:tcPr>
            <w:tcW w:w="9713" w:type="dxa"/>
            <w:gridSpan w:val="3"/>
            <w:tcBorders>
              <w:bottom w:val="nil"/>
              <w:right w:val="nil"/>
            </w:tcBorders>
          </w:tcPr>
          <w:p w14:paraId="767C3A66" w14:textId="48663BFC" w:rsidR="00216A8D" w:rsidRPr="007F4201" w:rsidRDefault="00216A8D"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7F4201">
              <w:rPr>
                <w:rFonts w:ascii="Times New Roman" w:hAnsi="Times New Roman"/>
                <w:b/>
                <w:bCs/>
                <w:i/>
                <w:iCs/>
                <w:sz w:val="24"/>
                <w:szCs w:val="24"/>
                <w:lang w:val="en-US" w:eastAsia="zh-CN"/>
              </w:rPr>
              <w:t>International Journal of Heat and Technology</w:t>
            </w:r>
          </w:p>
        </w:tc>
        <w:tc>
          <w:tcPr>
            <w:tcW w:w="727" w:type="dxa"/>
            <w:tcBorders>
              <w:left w:val="nil"/>
              <w:bottom w:val="nil"/>
            </w:tcBorders>
          </w:tcPr>
          <w:p w14:paraId="0778BEE8" w14:textId="77777777" w:rsidR="00216A8D" w:rsidRPr="00FA5BC2" w:rsidRDefault="00216A8D" w:rsidP="00A9142C">
            <w:pPr>
              <w:jc w:val="left"/>
              <w:rPr>
                <w:rFonts w:ascii="Times New Roman" w:hAnsi="Times New Roman"/>
                <w:b/>
                <w:sz w:val="24"/>
                <w:szCs w:val="24"/>
                <w:lang w:val="en-US" w:eastAsia="zh-CN"/>
              </w:rPr>
            </w:pPr>
          </w:p>
        </w:tc>
      </w:tr>
      <w:tr w:rsidR="00216A8D" w:rsidRPr="00F95753" w14:paraId="25DCD0F2" w14:textId="3E40839A" w:rsidTr="00B757A8">
        <w:trPr>
          <w:trHeight w:val="661"/>
        </w:trPr>
        <w:tc>
          <w:tcPr>
            <w:tcW w:w="9713" w:type="dxa"/>
            <w:gridSpan w:val="3"/>
            <w:tcBorders>
              <w:top w:val="nil"/>
              <w:bottom w:val="nil"/>
              <w:right w:val="nil"/>
            </w:tcBorders>
            <w:vAlign w:val="center"/>
          </w:tcPr>
          <w:p w14:paraId="2783F348" w14:textId="77777777" w:rsidR="00216A8D" w:rsidRPr="009D5C0F" w:rsidRDefault="00216A8D" w:rsidP="00251E91">
            <w:pPr>
              <w:jc w:val="left"/>
              <w:rPr>
                <w:rFonts w:ascii="Times New Roman" w:hAnsi="Times New Roman"/>
                <w:lang w:val="en-US"/>
              </w:rPr>
            </w:pPr>
          </w:p>
          <w:p w14:paraId="0C18E4EE" w14:textId="72219196" w:rsidR="00216A8D" w:rsidRPr="0048745A" w:rsidRDefault="00216A8D"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5F3FE1">
              <w:rPr>
                <w:noProof/>
              </w:rPr>
              <w:drawing>
                <wp:inline distT="0" distB="0" distL="0" distR="0" wp14:anchorId="554740D2" wp14:editId="298EAD68">
                  <wp:extent cx="107950" cy="107950"/>
                  <wp:effectExtent l="0" t="0" r="6350" b="6350"/>
                  <wp:docPr id="1866301984" name="图片 186630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43661" name="图片 191094366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5F3FE1">
              <w:rPr>
                <w:noProof/>
              </w:rPr>
              <w:drawing>
                <wp:inline distT="0" distB="0" distL="0" distR="0" wp14:anchorId="5F4647AD" wp14:editId="2638930A">
                  <wp:extent cx="107950" cy="107950"/>
                  <wp:effectExtent l="0" t="0" r="6350" b="6350"/>
                  <wp:docPr id="1240014321" name="图片 124001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43661" name="图片 191094366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5F3FE1">
              <w:rPr>
                <w:noProof/>
              </w:rPr>
              <w:drawing>
                <wp:inline distT="0" distB="0" distL="0" distR="0" wp14:anchorId="0CDB0B60" wp14:editId="4A501A4C">
                  <wp:extent cx="107950" cy="107950"/>
                  <wp:effectExtent l="0" t="0" r="6350" b="6350"/>
                  <wp:docPr id="1879049203" name="图片 187904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43661" name="图片 191094366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p>
          <w:p w14:paraId="321334C9" w14:textId="77777777" w:rsidR="00216A8D" w:rsidRPr="00BF288B" w:rsidRDefault="00216A8D" w:rsidP="00A9142C">
            <w:pPr>
              <w:jc w:val="left"/>
              <w:rPr>
                <w:rFonts w:ascii="Times New Roman" w:hAnsi="Times New Roman"/>
                <w:b/>
                <w:szCs w:val="24"/>
                <w:lang w:val="en-US" w:eastAsia="zh-CN"/>
              </w:rPr>
            </w:pPr>
          </w:p>
        </w:tc>
        <w:tc>
          <w:tcPr>
            <w:tcW w:w="727" w:type="dxa"/>
            <w:tcBorders>
              <w:top w:val="nil"/>
              <w:left w:val="nil"/>
              <w:bottom w:val="nil"/>
            </w:tcBorders>
          </w:tcPr>
          <w:p w14:paraId="4C058310" w14:textId="77777777" w:rsidR="00216A8D" w:rsidRPr="009D5C0F" w:rsidRDefault="00216A8D" w:rsidP="00251E91">
            <w:pPr>
              <w:jc w:val="left"/>
              <w:rPr>
                <w:rFonts w:ascii="Times New Roman" w:hAnsi="Times New Roman"/>
                <w:lang w:val="en-US"/>
              </w:rPr>
            </w:pPr>
          </w:p>
        </w:tc>
      </w:tr>
      <w:tr w:rsidR="00B757A8" w:rsidRPr="00251E91" w14:paraId="6E40013E" w14:textId="0A81C7AB" w:rsidTr="0009114A">
        <w:trPr>
          <w:trHeight w:val="661"/>
        </w:trPr>
        <w:tc>
          <w:tcPr>
            <w:tcW w:w="10440" w:type="dxa"/>
            <w:gridSpan w:val="4"/>
            <w:tcBorders>
              <w:top w:val="nil"/>
              <w:bottom w:val="single" w:sz="4" w:space="0" w:color="auto"/>
            </w:tcBorders>
          </w:tcPr>
          <w:p w14:paraId="69048AA1" w14:textId="77777777" w:rsidR="00B757A8" w:rsidRPr="009D5C0F" w:rsidRDefault="00B757A8"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E474263"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3ECAD27E"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05F9EF70" w14:textId="77777777" w:rsidR="00B757A8" w:rsidRPr="009D5C0F" w:rsidRDefault="00B757A8" w:rsidP="00251E91">
            <w:pPr>
              <w:jc w:val="left"/>
              <w:rPr>
                <w:rFonts w:ascii="Times New Roman" w:hAnsi="Times New Roman"/>
                <w:lang w:val="en-US" w:eastAsia="zh-CN"/>
              </w:rPr>
            </w:pPr>
          </w:p>
          <w:p w14:paraId="2FD5B035" w14:textId="60634FFC" w:rsidR="00B757A8" w:rsidRPr="009D5C0F" w:rsidRDefault="00B757A8"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48745A" w:rsidRPr="00F95753" w14:paraId="60A38D3B" w14:textId="77777777" w:rsidTr="0009114A">
        <w:trPr>
          <w:trHeight w:val="661"/>
        </w:trPr>
        <w:tc>
          <w:tcPr>
            <w:tcW w:w="10440" w:type="dxa"/>
            <w:gridSpan w:val="4"/>
            <w:tcBorders>
              <w:top w:val="nil"/>
              <w:bottom w:val="single" w:sz="4" w:space="0" w:color="auto"/>
            </w:tcBorders>
          </w:tcPr>
          <w:p w14:paraId="01E8B5BF" w14:textId="77777777" w:rsidR="0048745A" w:rsidRDefault="0048745A" w:rsidP="00251E91">
            <w:pPr>
              <w:jc w:val="left"/>
              <w:rPr>
                <w:rFonts w:ascii="Times New Roman" w:hAnsi="Times New Roman"/>
                <w:vertAlign w:val="superscript"/>
                <w:lang w:val="en-US" w:eastAsia="zh-CN"/>
              </w:rPr>
            </w:pPr>
          </w:p>
          <w:p w14:paraId="4E0994F0" w14:textId="71AC8CC2" w:rsidR="0048745A" w:rsidRPr="0048745A" w:rsidRDefault="0048745A" w:rsidP="00251E91">
            <w:pPr>
              <w:jc w:val="left"/>
              <w:rPr>
                <w:rFonts w:ascii="Times New Roman" w:hAnsi="Times New Roman"/>
                <w:lang w:val="en-US" w:eastAsia="zh-CN"/>
              </w:rPr>
            </w:pPr>
            <w:r w:rsidRPr="0048745A">
              <w:rPr>
                <w:rFonts w:ascii="Times New Roman" w:hAnsi="Times New Roman"/>
                <w:lang w:val="en-US" w:eastAsia="zh-CN"/>
              </w:rPr>
              <w:t>Copyright: ©202</w:t>
            </w:r>
            <w:r w:rsidR="00D27E94">
              <w:rPr>
                <w:rFonts w:ascii="Times New Roman" w:hAnsi="Times New Roman"/>
                <w:lang w:val="en-US" w:eastAsia="zh-CN"/>
              </w:rPr>
              <w:t>4</w:t>
            </w:r>
            <w:r w:rsidRPr="0048745A">
              <w:rPr>
                <w:rFonts w:ascii="Times New Roman" w:hAnsi="Times New Roman"/>
                <w:lang w:val="en-US" w:eastAsia="zh-CN"/>
              </w:rPr>
              <w:t xml:space="preserve"> </w:t>
            </w:r>
            <w:r w:rsidR="00F95753">
              <w:rPr>
                <w:rFonts w:ascii="Times New Roman" w:hAnsi="Times New Roman"/>
                <w:lang w:val="en-US" w:eastAsia="zh-CN"/>
              </w:rPr>
              <w:t>The author</w:t>
            </w:r>
            <w:r w:rsidR="00D64996">
              <w:rPr>
                <w:rFonts w:ascii="Times New Roman" w:hAnsi="Times New Roman" w:hint="eastAsia"/>
                <w:lang w:val="en-US" w:eastAsia="zh-CN"/>
              </w:rPr>
              <w:t>(</w:t>
            </w:r>
            <w:r w:rsidR="00F95753">
              <w:rPr>
                <w:rFonts w:ascii="Times New Roman" w:hAnsi="Times New Roman"/>
                <w:lang w:val="en-US" w:eastAsia="zh-CN"/>
              </w:rPr>
              <w:t>s</w:t>
            </w:r>
            <w:r w:rsidR="00D64996">
              <w:rPr>
                <w:rFonts w:ascii="Times New Roman" w:hAnsi="Times New Roman" w:hint="eastAsia"/>
                <w:lang w:val="en-US" w:eastAsia="zh-CN"/>
              </w:rPr>
              <w:t>)</w:t>
            </w:r>
            <w:r w:rsidRPr="0048745A">
              <w:rPr>
                <w:rFonts w:ascii="Times New Roman" w:hAnsi="Times New Roman"/>
                <w:lang w:val="en-US" w:eastAsia="zh-CN"/>
              </w:rPr>
              <w:t>. This article is published by IIETA and is licensed under the CC BY 4.0 license (http://creativecommons.org/licenses/by/4.0/)</w:t>
            </w:r>
            <w:r w:rsidR="00FA0B44">
              <w:rPr>
                <w:rFonts w:ascii="Times New Roman" w:hAnsi="Times New Roman"/>
                <w:lang w:val="en-US" w:eastAsia="zh-CN"/>
              </w:rPr>
              <w:t>.</w:t>
            </w:r>
          </w:p>
        </w:tc>
      </w:tr>
      <w:tr w:rsidR="00B757A8" w:rsidRPr="00251E91" w14:paraId="480262E9" w14:textId="33D5A6DD" w:rsidTr="008D2449">
        <w:trPr>
          <w:trHeight w:val="152"/>
        </w:trPr>
        <w:tc>
          <w:tcPr>
            <w:tcW w:w="3477" w:type="dxa"/>
            <w:tcBorders>
              <w:left w:val="nil"/>
              <w:bottom w:val="single" w:sz="4" w:space="0" w:color="auto"/>
              <w:right w:val="nil"/>
            </w:tcBorders>
            <w:vAlign w:val="center"/>
          </w:tcPr>
          <w:p w14:paraId="287CA88D" w14:textId="77777777" w:rsidR="00B757A8" w:rsidRPr="0048745A" w:rsidRDefault="00B757A8" w:rsidP="001F0376">
            <w:pPr>
              <w:jc w:val="left"/>
              <w:rPr>
                <w:rFonts w:ascii="Times New Roman" w:hAnsi="Times New Roman"/>
                <w:b/>
                <w:iCs/>
                <w:szCs w:val="24"/>
                <w:lang w:val="en-US" w:eastAsia="zh-CN"/>
              </w:rPr>
            </w:pPr>
          </w:p>
          <w:p w14:paraId="515AFAF8" w14:textId="11AD298C" w:rsidR="00B757A8" w:rsidRPr="00FA0B44" w:rsidRDefault="00B757A8" w:rsidP="001F0376">
            <w:pPr>
              <w:jc w:val="left"/>
              <w:rPr>
                <w:rFonts w:ascii="Times New Roman" w:hAnsi="Times New Roman"/>
                <w:b/>
                <w:iCs/>
                <w:szCs w:val="24"/>
                <w:lang w:val="en-US" w:eastAsia="zh-CN"/>
              </w:rPr>
            </w:pPr>
            <w:r w:rsidRPr="00FA0B44">
              <w:rPr>
                <w:rFonts w:ascii="Times New Roman" w:hAnsi="Times New Roman"/>
                <w:lang w:val="en-US"/>
              </w:rPr>
              <w:t>https://doi.org/</w:t>
            </w:r>
            <w:r w:rsidRPr="00FA0B44">
              <w:rPr>
                <w:rFonts w:ascii="Times New Roman" w:hAnsi="Times New Roman"/>
                <w:iCs/>
                <w:szCs w:val="24"/>
                <w:lang w:val="en-US" w:eastAsia="zh-CN"/>
              </w:rPr>
              <w:t>10.18280/ijht.xxxxxx</w:t>
            </w:r>
          </w:p>
        </w:tc>
        <w:tc>
          <w:tcPr>
            <w:tcW w:w="271" w:type="dxa"/>
            <w:tcBorders>
              <w:left w:val="nil"/>
              <w:bottom w:val="nil"/>
              <w:right w:val="nil"/>
            </w:tcBorders>
          </w:tcPr>
          <w:p w14:paraId="2A5ADC74" w14:textId="77777777" w:rsidR="00B757A8" w:rsidRPr="00FA0B44" w:rsidRDefault="00B757A8" w:rsidP="00251E91">
            <w:pPr>
              <w:jc w:val="center"/>
              <w:rPr>
                <w:rFonts w:ascii="Times New Roman" w:hAnsi="Times New Roman"/>
                <w:b/>
                <w:iCs/>
                <w:szCs w:val="24"/>
                <w:lang w:val="en-US" w:eastAsia="zh-CN"/>
              </w:rPr>
            </w:pPr>
          </w:p>
        </w:tc>
        <w:tc>
          <w:tcPr>
            <w:tcW w:w="6692" w:type="dxa"/>
            <w:gridSpan w:val="2"/>
            <w:tcBorders>
              <w:left w:val="nil"/>
              <w:bottom w:val="single" w:sz="4" w:space="0" w:color="auto"/>
              <w:right w:val="nil"/>
            </w:tcBorders>
            <w:vAlign w:val="center"/>
          </w:tcPr>
          <w:p w14:paraId="3DA3AE32" w14:textId="77777777" w:rsidR="00B757A8" w:rsidRPr="00FA0B44" w:rsidRDefault="00B757A8" w:rsidP="00CE3EF0">
            <w:pPr>
              <w:jc w:val="left"/>
              <w:rPr>
                <w:rFonts w:ascii="Times New Roman" w:hAnsi="Times New Roman"/>
                <w:b/>
                <w:iCs/>
                <w:szCs w:val="24"/>
                <w:lang w:val="en-US" w:eastAsia="zh-CN"/>
              </w:rPr>
            </w:pPr>
          </w:p>
          <w:p w14:paraId="266F3C4F" w14:textId="4B5E93D9" w:rsidR="00B757A8" w:rsidRPr="00FA5BC2" w:rsidRDefault="00B757A8"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B757A8" w:rsidRPr="00251E91" w14:paraId="1C3C3F53" w14:textId="14697C3E" w:rsidTr="00B757A8">
        <w:trPr>
          <w:trHeight w:val="152"/>
        </w:trPr>
        <w:tc>
          <w:tcPr>
            <w:tcW w:w="3477" w:type="dxa"/>
            <w:tcBorders>
              <w:left w:val="nil"/>
              <w:bottom w:val="nil"/>
              <w:right w:val="nil"/>
            </w:tcBorders>
            <w:vAlign w:val="center"/>
          </w:tcPr>
          <w:p w14:paraId="1E9950ED" w14:textId="77777777" w:rsidR="00B757A8" w:rsidRPr="00FA5BC2" w:rsidRDefault="00B757A8"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nil"/>
              <w:right w:val="nil"/>
            </w:tcBorders>
            <w:vAlign w:val="center"/>
          </w:tcPr>
          <w:p w14:paraId="2DD00C53" w14:textId="77777777" w:rsidR="00B757A8" w:rsidRPr="00FA5BC2" w:rsidRDefault="00B757A8" w:rsidP="00CE3EF0">
            <w:pPr>
              <w:jc w:val="left"/>
              <w:rPr>
                <w:rFonts w:ascii="Times New Roman" w:hAnsi="Times New Roman"/>
                <w:b/>
                <w:iCs/>
                <w:szCs w:val="24"/>
                <w:lang w:eastAsia="zh-CN"/>
              </w:rPr>
            </w:pPr>
          </w:p>
        </w:tc>
      </w:tr>
      <w:tr w:rsidR="00216A8D" w:rsidRPr="00251E91" w14:paraId="37A55701" w14:textId="21758FAA" w:rsidTr="00B757A8">
        <w:trPr>
          <w:trHeight w:val="441"/>
        </w:trPr>
        <w:tc>
          <w:tcPr>
            <w:tcW w:w="3477" w:type="dxa"/>
            <w:tcBorders>
              <w:top w:val="nil"/>
              <w:right w:val="nil"/>
            </w:tcBorders>
          </w:tcPr>
          <w:p w14:paraId="10F03B41" w14:textId="77777777" w:rsidR="000A6130" w:rsidRPr="00E24014" w:rsidRDefault="000A6130" w:rsidP="000A6130">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6B1DE16F" w14:textId="77777777" w:rsidR="000A6130" w:rsidRPr="00E24014" w:rsidRDefault="000A6130" w:rsidP="000A6130">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745E61B2" w14:textId="77777777" w:rsidR="000A6130" w:rsidRPr="00E24014" w:rsidRDefault="000A6130" w:rsidP="000A6130">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63D6EBF6" w:rsidR="00216A8D" w:rsidRPr="000A6130" w:rsidRDefault="000A6130" w:rsidP="000A6130">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1" w:type="dxa"/>
            <w:tcBorders>
              <w:top w:val="nil"/>
              <w:left w:val="nil"/>
              <w:bottom w:val="nil"/>
              <w:right w:val="nil"/>
            </w:tcBorders>
          </w:tcPr>
          <w:p w14:paraId="26522666" w14:textId="77777777" w:rsidR="00216A8D" w:rsidRPr="00FA5BC2" w:rsidRDefault="00216A8D" w:rsidP="007D58AA">
            <w:pPr>
              <w:rPr>
                <w:rFonts w:ascii="Times New Roman" w:hAnsi="Times New Roman"/>
                <w:sz w:val="18"/>
                <w:lang w:val="en-US"/>
              </w:rPr>
            </w:pPr>
          </w:p>
        </w:tc>
        <w:tc>
          <w:tcPr>
            <w:tcW w:w="6692" w:type="dxa"/>
            <w:gridSpan w:val="2"/>
            <w:vMerge w:val="restart"/>
            <w:tcBorders>
              <w:top w:val="nil"/>
              <w:left w:val="nil"/>
            </w:tcBorders>
          </w:tcPr>
          <w:p w14:paraId="3615397C" w14:textId="4FAD2C07" w:rsidR="00216A8D" w:rsidRPr="00FA5BC2" w:rsidRDefault="00216A8D"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7F4201">
              <w:rPr>
                <w:rFonts w:ascii="Times New Roman" w:hAnsi="Times New Roman"/>
                <w:bCs/>
                <w:i/>
                <w:iCs/>
                <w:sz w:val="18"/>
                <w:lang w:val="en-US"/>
              </w:rPr>
              <w:t xml:space="preserve">International Journal of Heat and Technology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216A8D" w:rsidRPr="00BF288B" w14:paraId="27DAC2EA" w14:textId="674B23E2" w:rsidTr="00B757A8">
        <w:trPr>
          <w:trHeight w:val="1253"/>
        </w:trPr>
        <w:tc>
          <w:tcPr>
            <w:tcW w:w="3477" w:type="dxa"/>
            <w:tcBorders>
              <w:right w:val="nil"/>
            </w:tcBorders>
          </w:tcPr>
          <w:p w14:paraId="5D07852C" w14:textId="77777777" w:rsidR="00216A8D" w:rsidRPr="00BF288B" w:rsidRDefault="00216A8D" w:rsidP="00251E91">
            <w:pPr>
              <w:jc w:val="left"/>
              <w:rPr>
                <w:rFonts w:ascii="Times New Roman" w:hAnsi="Times New Roman"/>
                <w:b/>
                <w:i/>
                <w:sz w:val="18"/>
                <w:szCs w:val="22"/>
                <w:lang w:val="en-US" w:eastAsia="zh-CN"/>
              </w:rPr>
            </w:pPr>
          </w:p>
          <w:p w14:paraId="048CD197" w14:textId="77777777" w:rsidR="00216A8D" w:rsidRPr="00BF288B" w:rsidRDefault="00216A8D"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216A8D" w:rsidRPr="00BF288B" w:rsidRDefault="00216A8D"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216A8D" w:rsidRPr="00BF288B" w:rsidRDefault="00216A8D"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216A8D" w:rsidRPr="00BF288B" w:rsidRDefault="00216A8D" w:rsidP="00251E91">
            <w:pPr>
              <w:jc w:val="center"/>
              <w:rPr>
                <w:rFonts w:ascii="Arial" w:hAnsi="Arial" w:cs="Arial"/>
                <w:b/>
                <w:i/>
                <w:szCs w:val="24"/>
                <w:lang w:val="en-US" w:eastAsia="zh-CN"/>
              </w:rPr>
            </w:pPr>
          </w:p>
        </w:tc>
        <w:tc>
          <w:tcPr>
            <w:tcW w:w="6692" w:type="dxa"/>
            <w:gridSpan w:val="2"/>
            <w:vMerge/>
            <w:tcBorders>
              <w:left w:val="nil"/>
            </w:tcBorders>
          </w:tcPr>
          <w:p w14:paraId="48AC8D23" w14:textId="77777777" w:rsidR="00216A8D" w:rsidRPr="00BF288B" w:rsidRDefault="00216A8D"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9"/>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261EDD3C"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7F4201" w:rsidRPr="007F4201">
        <w:rPr>
          <w:bCs/>
          <w:i/>
          <w:iCs/>
          <w:lang w:val="en-US"/>
        </w:rPr>
        <w:t>International Journal of Heat and Technology</w:t>
      </w:r>
      <w:r>
        <w:rPr>
          <w:lang w:val="en-US"/>
        </w:rPr>
        <w:t xml:space="preserve">”. </w:t>
      </w:r>
      <w:r>
        <w:rPr>
          <w:lang w:val="en-GB"/>
        </w:rPr>
        <w:t xml:space="preserve">Do </w:t>
      </w:r>
      <w:r>
        <w:rPr>
          <w:lang w:val="en-GB"/>
        </w:rPr>
        <w:lastRenderedPageBreak/>
        <w:t>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F5BCF1F"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0"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876CDC" w14:paraId="33539271" w14:textId="77777777" w:rsidTr="00B37F65">
        <w:tc>
          <w:tcPr>
            <w:tcW w:w="4487" w:type="dxa"/>
            <w:vAlign w:val="center"/>
          </w:tcPr>
          <w:bookmarkStart w:id="10" w:name="OLE_LINK3"/>
          <w:bookmarkStart w:id="11" w:name="OLE_LINK4"/>
          <w:p w14:paraId="1D575C1F" w14:textId="77777777" w:rsidR="00876CDC" w:rsidRDefault="00876CDC" w:rsidP="00B37F65">
            <w:pPr>
              <w:snapToGrid w:val="0"/>
              <w:jc w:val="center"/>
              <w:rPr>
                <w:lang w:val="en-US"/>
              </w:rPr>
            </w:pPr>
            <w:r w:rsidRPr="00E50B9D">
              <w:rPr>
                <w:position w:val="-18"/>
              </w:rPr>
              <w:object w:dxaOrig="2040" w:dyaOrig="700" w14:anchorId="4109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1" o:title=""/>
                </v:shape>
                <o:OLEObject Type="Embed" ProgID="Equation.DSMT4" ShapeID="_x0000_i1025" DrawAspect="Content" ObjectID="_1771759731" r:id="rId12">
                  <o:FieldCodes>\* mergeformat</o:FieldCodes>
                </o:OLEObject>
              </w:object>
            </w:r>
            <w:bookmarkEnd w:id="10"/>
            <w:bookmarkEnd w:id="11"/>
          </w:p>
        </w:tc>
        <w:tc>
          <w:tcPr>
            <w:tcW w:w="616" w:type="dxa"/>
            <w:vAlign w:val="center"/>
          </w:tcPr>
          <w:p w14:paraId="3B75DAB1" w14:textId="77777777" w:rsidR="00876CDC" w:rsidRDefault="00876CDC"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xml:space="preserve">,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This also includes percentages and degrees Celsius (e.g. 42 % or 35 %, 234 °C, 504 K). This rule also applies to the unit for litre,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05B1477A" w14:textId="77777777" w:rsidR="009039B0" w:rsidRDefault="009039B0" w:rsidP="009039B0">
      <w:pPr>
        <w:ind w:firstLine="204"/>
        <w:rPr>
          <w:lang w:val="en-US" w:eastAsia="zh-CN"/>
        </w:rPr>
      </w:pPr>
      <w:bookmarkStart w:id="12" w:name="OLE_LINK15"/>
      <w:bookmarkStart w:id="13" w:name="OLE_LINK16"/>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7D0FC1FF" w14:textId="77777777" w:rsidR="009039B0" w:rsidRDefault="009039B0" w:rsidP="009039B0">
      <w:pPr>
        <w:ind w:firstLine="204"/>
        <w:rPr>
          <w:lang w:val="en-US" w:eastAsia="zh-CN"/>
        </w:rPr>
      </w:pPr>
      <w:r>
        <w:rPr>
          <w:lang w:val="en-US" w:eastAsia="zh-CN"/>
        </w:rPr>
        <w:t xml:space="preserve">Figures and captions must be centered. Any word, number, shape and symbol on figures must be discernible when the page zoom level stands at 120%. </w:t>
      </w:r>
      <w:r w:rsidRPr="00AD1939">
        <w:rPr>
          <w:lang w:val="en-US" w:eastAsia="zh-CN"/>
        </w:rPr>
        <w:t xml:space="preserve">We suggest that you use one of the following Open Type fonts: Times New Roman, </w:t>
      </w:r>
      <w:r w:rsidRPr="00AD1939">
        <w:rPr>
          <w:lang w:val="en-US" w:eastAsia="zh-CN"/>
        </w:rPr>
        <w:lastRenderedPageBreak/>
        <w:t>Helvetica, Arial, Cambria, and Symbol, when preparing your figures.</w:t>
      </w:r>
    </w:p>
    <w:p w14:paraId="60925A0E" w14:textId="2708AB6A" w:rsidR="009039B0" w:rsidRDefault="009039B0" w:rsidP="009039B0">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12A4B643" w14:textId="77777777" w:rsidR="009039B0" w:rsidRDefault="009039B0" w:rsidP="009039B0">
      <w:pPr>
        <w:ind w:firstLine="204"/>
        <w:rPr>
          <w:lang w:val="en-US" w:eastAsia="zh-CN"/>
        </w:rPr>
      </w:pPr>
    </w:p>
    <w:p w14:paraId="38A84F4A" w14:textId="77777777" w:rsidR="00632329" w:rsidRDefault="009E75C8" w:rsidP="00A178A5">
      <w:pPr>
        <w:jc w:val="center"/>
        <w:rPr>
          <w:rFonts w:ascii="Times New Roman" w:hAnsi="Times New Roman"/>
          <w:b/>
          <w:bCs/>
        </w:rPr>
      </w:pPr>
      <w:r>
        <w:rPr>
          <w:rFonts w:ascii="Times New Roman" w:hAnsi="Times New Roman"/>
          <w:noProof/>
          <w:lang w:val="en-US" w:eastAsia="zh-CN"/>
        </w:rPr>
        <w:drawing>
          <wp:inline distT="0" distB="0" distL="0" distR="0" wp14:anchorId="3699FE0C" wp14:editId="4CB3E2D5">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37CC0D88">
            <wp:extent cx="2714625" cy="723900"/>
            <wp:effectExtent l="0" t="0" r="9525"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7239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267B3A63">
            <wp:extent cx="2714625" cy="676275"/>
            <wp:effectExtent l="0" t="0" r="9525" b="952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676275"/>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This work is supported by the National Science Foundation (Grant numbers: xxxx, yyyy).</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D64996">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w:t>
      </w:r>
      <w:r w:rsidRPr="00E15554">
        <w:rPr>
          <w:lang w:val="en-US" w:eastAsia="zh-CN"/>
        </w:rPr>
        <w:t>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6"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162BAC88" w:rsidR="00867779" w:rsidRPr="00BF288B" w:rsidRDefault="003A3D86" w:rsidP="00A178A5">
      <w:pPr>
        <w:numPr>
          <w:ilvl w:val="0"/>
          <w:numId w:val="8"/>
        </w:numPr>
        <w:ind w:left="426" w:hanging="426"/>
        <w:rPr>
          <w:rFonts w:ascii="Times New Roman" w:hAnsi="Times New Roman"/>
          <w:lang w:val="en-US"/>
        </w:rPr>
      </w:pPr>
      <w:r w:rsidRPr="001D63AD">
        <w:t>Magrini</w:t>
      </w:r>
      <w:r w:rsidR="001F354E">
        <w:t>,</w:t>
      </w:r>
      <w:r w:rsidR="00E651E6">
        <w:t xml:space="preserve"> A</w:t>
      </w:r>
      <w:r w:rsidR="001F354E">
        <w:t>.</w:t>
      </w:r>
      <w:r w:rsidRPr="001D63AD">
        <w:t>, Lazzari</w:t>
      </w:r>
      <w:r w:rsidR="001F354E">
        <w:t>,</w:t>
      </w:r>
      <w:r w:rsidR="00E651E6">
        <w:t xml:space="preserve"> S</w:t>
      </w:r>
      <w:r w:rsidR="001F354E">
        <w:t>.</w:t>
      </w:r>
      <w:r w:rsidRPr="001D63AD">
        <w:t>, Marenco</w:t>
      </w:r>
      <w:r w:rsidR="001F354E">
        <w:t>,</w:t>
      </w:r>
      <w:r w:rsidR="00E651E6">
        <w:t xml:space="preserve"> L</w:t>
      </w:r>
      <w:r w:rsidR="001F354E">
        <w:t>.</w:t>
      </w:r>
      <w:r w:rsidRPr="001D63AD">
        <w:t>, Guazzi</w:t>
      </w:r>
      <w:r w:rsidR="001F354E">
        <w:t>,</w:t>
      </w:r>
      <w:r w:rsidR="00E651E6">
        <w:t xml:space="preserve"> G</w:t>
      </w:r>
      <w:r w:rsidR="001D1C42">
        <w:t>.</w:t>
      </w:r>
      <w:r w:rsidRPr="001D63AD">
        <w:t xml:space="preserve"> (2017)</w:t>
      </w:r>
      <w:r w:rsidR="001D1C42">
        <w:t>.</w:t>
      </w:r>
      <w:r w:rsidRPr="001D63AD">
        <w:t xml:space="preserve"> </w:t>
      </w:r>
      <w:r w:rsidRPr="00BF288B">
        <w:rPr>
          <w:lang w:val="en-US"/>
        </w:rPr>
        <w:t xml:space="preserve">A </w:t>
      </w:r>
      <w:r w:rsidR="00A9142C" w:rsidRPr="00BF288B">
        <w:rPr>
          <w:rFonts w:ascii="Times New Roman" w:hAnsi="Times New Roman"/>
          <w:lang w:val="en-US"/>
        </w:rPr>
        <w:t>procedure to evaluate the most suitable integrated solutions for increasing energy performance of the building’s envelope, avoiding moisture problems</w:t>
      </w:r>
      <w:r w:rsidR="00D24BD8" w:rsidRPr="00BF288B">
        <w:rPr>
          <w:rFonts w:ascii="Times New Roman" w:hAnsi="Times New Roman"/>
          <w:lang w:val="en-US"/>
        </w:rPr>
        <w:t>.</w:t>
      </w:r>
      <w:r w:rsidRPr="00BF288B">
        <w:rPr>
          <w:rFonts w:ascii="Times New Roman" w:hAnsi="Times New Roman"/>
          <w:lang w:val="en-US"/>
        </w:rPr>
        <w:t xml:space="preserve"> International Journal of Heat and Technology</w:t>
      </w:r>
      <w:r w:rsidR="001F354E">
        <w:rPr>
          <w:rFonts w:ascii="Times New Roman" w:hAnsi="Times New Roman"/>
          <w:lang w:val="en-US"/>
        </w:rPr>
        <w:t>,</w:t>
      </w:r>
      <w:r w:rsidRPr="00BF288B">
        <w:rPr>
          <w:rFonts w:ascii="Times New Roman" w:hAnsi="Times New Roman"/>
          <w:lang w:val="en-US"/>
        </w:rPr>
        <w:t xml:space="preserve"> 35(4): 689-699. </w:t>
      </w:r>
      <w:r w:rsidR="0035474C" w:rsidRPr="00BF288B">
        <w:rPr>
          <w:rFonts w:ascii="Times New Roman" w:hAnsi="Times New Roman"/>
          <w:lang w:val="en-US"/>
        </w:rPr>
        <w:t>https://doi.org/</w:t>
      </w:r>
      <w:r w:rsidRPr="00BF288B">
        <w:rPr>
          <w:rFonts w:ascii="Times New Roman" w:hAnsi="Times New Roman"/>
          <w:lang w:val="en-US"/>
        </w:rPr>
        <w:t>10.18280/ijht.350401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Constructal thermodynamics. Constructal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Simulation of aldehyde formation in ethanol fuelled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0A6130" w14:paraId="0C9FCB32" w14:textId="77777777" w:rsidTr="001B0FD2">
        <w:trPr>
          <w:trHeight w:val="5"/>
        </w:trPr>
        <w:tc>
          <w:tcPr>
            <w:tcW w:w="1358" w:type="dxa"/>
          </w:tcPr>
          <w:p w14:paraId="27CB188B" w14:textId="77777777" w:rsidR="000A6130" w:rsidRDefault="000A6130" w:rsidP="001B0FD2">
            <w:pPr>
              <w:ind w:left="34"/>
              <w:rPr>
                <w:rFonts w:ascii="Times New Roman" w:hAnsi="Times New Roman"/>
              </w:rPr>
            </w:pPr>
            <w:r>
              <w:rPr>
                <w:rFonts w:ascii="Times New Roman" w:hAnsi="Times New Roman"/>
              </w:rPr>
              <w:t>B</w:t>
            </w:r>
          </w:p>
        </w:tc>
        <w:tc>
          <w:tcPr>
            <w:tcW w:w="3753" w:type="dxa"/>
            <w:gridSpan w:val="2"/>
          </w:tcPr>
          <w:p w14:paraId="3579618A" w14:textId="77777777" w:rsidR="000A6130" w:rsidRDefault="000A6130" w:rsidP="001B0FD2">
            <w:pPr>
              <w:ind w:left="34"/>
              <w:rPr>
                <w:rFonts w:ascii="Times New Roman" w:hAnsi="Times New Roman"/>
              </w:rPr>
            </w:pPr>
            <w:r>
              <w:rPr>
                <w:rFonts w:ascii="Times New Roman" w:hAnsi="Times New Roman"/>
              </w:rPr>
              <w:t>dimensionless heat source length</w:t>
            </w:r>
          </w:p>
        </w:tc>
      </w:tr>
      <w:tr w:rsidR="000A6130" w:rsidRPr="00F95753" w14:paraId="7E279D4A" w14:textId="77777777" w:rsidTr="001B0FD2">
        <w:trPr>
          <w:trHeight w:val="90"/>
        </w:trPr>
        <w:tc>
          <w:tcPr>
            <w:tcW w:w="1358" w:type="dxa"/>
          </w:tcPr>
          <w:p w14:paraId="6942EB65" w14:textId="77777777" w:rsidR="000A6130" w:rsidRDefault="000A6130" w:rsidP="001B0FD2">
            <w:pPr>
              <w:ind w:left="34"/>
              <w:rPr>
                <w:rFonts w:ascii="Times New Roman" w:hAnsi="Times New Roman"/>
              </w:rPr>
            </w:pPr>
            <w:r>
              <w:rPr>
                <w:rFonts w:ascii="Times New Roman" w:hAnsi="Times New Roman"/>
              </w:rPr>
              <w:t>CP</w:t>
            </w:r>
          </w:p>
        </w:tc>
        <w:tc>
          <w:tcPr>
            <w:tcW w:w="3753" w:type="dxa"/>
            <w:gridSpan w:val="2"/>
          </w:tcPr>
          <w:p w14:paraId="474D5E4D" w14:textId="77777777" w:rsidR="000A6130" w:rsidRPr="00BF288B" w:rsidRDefault="000A6130"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0A6130" w14:paraId="3B059E64" w14:textId="77777777" w:rsidTr="001B0FD2">
        <w:trPr>
          <w:trHeight w:val="90"/>
        </w:trPr>
        <w:tc>
          <w:tcPr>
            <w:tcW w:w="1358" w:type="dxa"/>
          </w:tcPr>
          <w:p w14:paraId="50CA209C" w14:textId="77777777" w:rsidR="000A6130" w:rsidRDefault="000A6130" w:rsidP="001B0FD2">
            <w:pPr>
              <w:ind w:left="34"/>
              <w:rPr>
                <w:rFonts w:ascii="Times New Roman" w:hAnsi="Times New Roman"/>
              </w:rPr>
            </w:pPr>
            <w:r>
              <w:rPr>
                <w:rFonts w:ascii="Times New Roman" w:hAnsi="Times New Roman"/>
              </w:rPr>
              <w:t>g</w:t>
            </w:r>
          </w:p>
          <w:p w14:paraId="7551DCE8" w14:textId="77777777" w:rsidR="000A6130" w:rsidRDefault="000A6130" w:rsidP="001B0FD2">
            <w:pPr>
              <w:ind w:left="34"/>
              <w:rPr>
                <w:rFonts w:ascii="Times New Roman" w:hAnsi="Times New Roman"/>
              </w:rPr>
            </w:pPr>
            <w:r>
              <w:rPr>
                <w:rFonts w:ascii="Times New Roman" w:hAnsi="Times New Roman"/>
              </w:rPr>
              <w:t>k</w:t>
            </w:r>
          </w:p>
        </w:tc>
        <w:tc>
          <w:tcPr>
            <w:tcW w:w="3753" w:type="dxa"/>
            <w:gridSpan w:val="2"/>
          </w:tcPr>
          <w:p w14:paraId="6094A11F" w14:textId="77777777" w:rsidR="000A6130" w:rsidRPr="00BF288B" w:rsidRDefault="000A6130"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0F61161" w14:textId="77777777" w:rsidR="000A6130" w:rsidRDefault="000A6130"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0A6130" w:rsidRPr="00F95753" w14:paraId="7C4482B7" w14:textId="77777777" w:rsidTr="001B0FD2">
        <w:trPr>
          <w:trHeight w:val="90"/>
        </w:trPr>
        <w:tc>
          <w:tcPr>
            <w:tcW w:w="1358" w:type="dxa"/>
          </w:tcPr>
          <w:p w14:paraId="619A283C" w14:textId="77777777" w:rsidR="000A6130" w:rsidRDefault="000A6130" w:rsidP="001B0FD2">
            <w:pPr>
              <w:ind w:left="34"/>
              <w:rPr>
                <w:rFonts w:ascii="Times New Roman" w:hAnsi="Times New Roman"/>
              </w:rPr>
            </w:pPr>
            <w:r>
              <w:rPr>
                <w:rFonts w:ascii="Times New Roman" w:hAnsi="Times New Roman"/>
              </w:rPr>
              <w:t>Nu</w:t>
            </w:r>
          </w:p>
        </w:tc>
        <w:tc>
          <w:tcPr>
            <w:tcW w:w="3753" w:type="dxa"/>
            <w:gridSpan w:val="2"/>
          </w:tcPr>
          <w:p w14:paraId="720671B1" w14:textId="77777777" w:rsidR="000A6130" w:rsidRPr="00BF288B" w:rsidRDefault="000A6130"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0A6130" w14:paraId="1922C953" w14:textId="77777777" w:rsidTr="001B0FD2">
        <w:trPr>
          <w:gridAfter w:val="1"/>
          <w:wAfter w:w="7" w:type="dxa"/>
          <w:trHeight w:val="61"/>
        </w:trPr>
        <w:tc>
          <w:tcPr>
            <w:tcW w:w="5104" w:type="dxa"/>
            <w:gridSpan w:val="2"/>
          </w:tcPr>
          <w:p w14:paraId="6B57AA94" w14:textId="77777777" w:rsidR="000A6130" w:rsidRPr="00BF288B" w:rsidRDefault="000A6130" w:rsidP="001B0FD2">
            <w:pPr>
              <w:ind w:left="34"/>
              <w:rPr>
                <w:rFonts w:ascii="Times New Roman" w:hAnsi="Times New Roman"/>
                <w:b/>
                <w:lang w:val="en-US"/>
              </w:rPr>
            </w:pPr>
          </w:p>
          <w:p w14:paraId="1D37D299" w14:textId="77777777" w:rsidR="000A6130" w:rsidRDefault="000A6130" w:rsidP="001B0FD2">
            <w:pPr>
              <w:ind w:left="34"/>
              <w:rPr>
                <w:rFonts w:ascii="Times New Roman" w:hAnsi="Times New Roman"/>
                <w:b/>
              </w:rPr>
            </w:pPr>
            <w:r>
              <w:rPr>
                <w:rFonts w:ascii="Times New Roman" w:hAnsi="Times New Roman"/>
                <w:b/>
              </w:rPr>
              <w:t>Greek symbols</w:t>
            </w:r>
          </w:p>
          <w:p w14:paraId="0197018A" w14:textId="77777777" w:rsidR="000A6130" w:rsidRDefault="000A6130" w:rsidP="001B0FD2">
            <w:pPr>
              <w:ind w:left="34"/>
              <w:rPr>
                <w:rFonts w:ascii="Times New Roman" w:hAnsi="Times New Roman"/>
              </w:rPr>
            </w:pPr>
          </w:p>
        </w:tc>
      </w:tr>
      <w:tr w:rsidR="000A6130" w14:paraId="3CB2DDC1" w14:textId="77777777" w:rsidTr="001B0FD2">
        <w:trPr>
          <w:gridAfter w:val="1"/>
          <w:wAfter w:w="7" w:type="dxa"/>
          <w:trHeight w:val="61"/>
        </w:trPr>
        <w:tc>
          <w:tcPr>
            <w:tcW w:w="1358" w:type="dxa"/>
          </w:tcPr>
          <w:p w14:paraId="669245D9" w14:textId="77777777" w:rsidR="000A6130" w:rsidRDefault="000A6130" w:rsidP="001B0FD2">
            <w:pPr>
              <w:ind w:left="34"/>
              <w:rPr>
                <w:rFonts w:ascii="Times New Roman" w:hAnsi="Times New Roman"/>
              </w:rPr>
            </w:pPr>
            <w:r>
              <w:rPr>
                <w:rFonts w:ascii="Times New Roman" w:hAnsi="Times New Roman"/>
              </w:rPr>
              <w:sym w:font="Symbol" w:char="F061"/>
            </w:r>
          </w:p>
        </w:tc>
        <w:tc>
          <w:tcPr>
            <w:tcW w:w="3746" w:type="dxa"/>
          </w:tcPr>
          <w:p w14:paraId="148E933A" w14:textId="77777777" w:rsidR="000A6130" w:rsidRDefault="000A6130"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0A6130" w14:paraId="2A84B69C" w14:textId="77777777" w:rsidTr="001B0FD2">
        <w:trPr>
          <w:gridAfter w:val="1"/>
          <w:wAfter w:w="7" w:type="dxa"/>
          <w:trHeight w:val="61"/>
        </w:trPr>
        <w:tc>
          <w:tcPr>
            <w:tcW w:w="1358" w:type="dxa"/>
          </w:tcPr>
          <w:p w14:paraId="34F20C1B" w14:textId="77777777" w:rsidR="000A6130" w:rsidRDefault="000A6130" w:rsidP="001B0FD2">
            <w:pPr>
              <w:ind w:left="34"/>
              <w:rPr>
                <w:rFonts w:ascii="Times New Roman" w:hAnsi="Times New Roman"/>
              </w:rPr>
            </w:pPr>
            <w:r>
              <w:rPr>
                <w:rFonts w:ascii="Times New Roman" w:hAnsi="Times New Roman"/>
              </w:rPr>
              <w:sym w:font="Symbol" w:char="F062"/>
            </w:r>
          </w:p>
        </w:tc>
        <w:tc>
          <w:tcPr>
            <w:tcW w:w="3746" w:type="dxa"/>
          </w:tcPr>
          <w:p w14:paraId="44C73D3A" w14:textId="77777777" w:rsidR="000A6130" w:rsidRDefault="000A6130"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0A6130" w14:paraId="03190E74" w14:textId="77777777" w:rsidTr="001B0FD2">
        <w:trPr>
          <w:gridAfter w:val="1"/>
          <w:wAfter w:w="7" w:type="dxa"/>
          <w:trHeight w:val="61"/>
        </w:trPr>
        <w:tc>
          <w:tcPr>
            <w:tcW w:w="1358" w:type="dxa"/>
          </w:tcPr>
          <w:p w14:paraId="405E3EA9" w14:textId="77777777" w:rsidR="000A6130" w:rsidRDefault="000A6130" w:rsidP="001B0FD2">
            <w:pPr>
              <w:ind w:left="34"/>
              <w:rPr>
                <w:rFonts w:ascii="Times New Roman" w:hAnsi="Times New Roman"/>
              </w:rPr>
            </w:pPr>
            <w:r>
              <w:rPr>
                <w:rFonts w:ascii="Times New Roman" w:hAnsi="Times New Roman"/>
              </w:rPr>
              <w:sym w:font="Symbol" w:char="F066"/>
            </w:r>
          </w:p>
        </w:tc>
        <w:tc>
          <w:tcPr>
            <w:tcW w:w="3746" w:type="dxa"/>
          </w:tcPr>
          <w:p w14:paraId="7A96B7E0" w14:textId="77777777" w:rsidR="000A6130" w:rsidRDefault="000A6130" w:rsidP="001B0FD2">
            <w:pPr>
              <w:ind w:left="34"/>
              <w:rPr>
                <w:rFonts w:ascii="Times New Roman" w:hAnsi="Times New Roman"/>
              </w:rPr>
            </w:pPr>
            <w:r>
              <w:rPr>
                <w:rFonts w:ascii="Times New Roman" w:hAnsi="Times New Roman"/>
              </w:rPr>
              <w:t>solid volume fraction</w:t>
            </w:r>
          </w:p>
        </w:tc>
      </w:tr>
      <w:tr w:rsidR="000A6130" w14:paraId="17EE06A4" w14:textId="77777777" w:rsidTr="001B0FD2">
        <w:trPr>
          <w:gridAfter w:val="1"/>
          <w:wAfter w:w="7" w:type="dxa"/>
          <w:trHeight w:val="61"/>
        </w:trPr>
        <w:tc>
          <w:tcPr>
            <w:tcW w:w="1358" w:type="dxa"/>
          </w:tcPr>
          <w:p w14:paraId="734C3834" w14:textId="77777777" w:rsidR="000A6130" w:rsidRDefault="000A6130" w:rsidP="001B0FD2">
            <w:pPr>
              <w:ind w:left="34"/>
              <w:rPr>
                <w:rFonts w:ascii="Times New Roman" w:hAnsi="Times New Roman"/>
              </w:rPr>
            </w:pPr>
            <w:r>
              <w:rPr>
                <w:rFonts w:ascii="Times New Roman" w:hAnsi="Times New Roman"/>
              </w:rPr>
              <w:t>Ɵ</w:t>
            </w:r>
          </w:p>
        </w:tc>
        <w:tc>
          <w:tcPr>
            <w:tcW w:w="3746" w:type="dxa"/>
          </w:tcPr>
          <w:p w14:paraId="4E150858" w14:textId="77777777" w:rsidR="000A6130" w:rsidRDefault="000A6130" w:rsidP="001B0FD2">
            <w:pPr>
              <w:ind w:left="34"/>
              <w:rPr>
                <w:rFonts w:ascii="Times New Roman" w:hAnsi="Times New Roman"/>
              </w:rPr>
            </w:pPr>
            <w:r>
              <w:rPr>
                <w:rFonts w:ascii="Times New Roman" w:hAnsi="Times New Roman"/>
              </w:rPr>
              <w:t>dimensionless temperature</w:t>
            </w:r>
          </w:p>
        </w:tc>
      </w:tr>
      <w:tr w:rsidR="000A6130" w:rsidRPr="00F95753" w14:paraId="4938C503" w14:textId="77777777" w:rsidTr="001B0FD2">
        <w:trPr>
          <w:gridAfter w:val="1"/>
          <w:wAfter w:w="7" w:type="dxa"/>
          <w:trHeight w:val="61"/>
        </w:trPr>
        <w:tc>
          <w:tcPr>
            <w:tcW w:w="1358" w:type="dxa"/>
          </w:tcPr>
          <w:p w14:paraId="21817FEC" w14:textId="77777777" w:rsidR="000A6130" w:rsidRDefault="000A6130" w:rsidP="001B0FD2">
            <w:pPr>
              <w:ind w:left="34"/>
              <w:rPr>
                <w:rFonts w:ascii="Times New Roman" w:hAnsi="Times New Roman"/>
              </w:rPr>
            </w:pPr>
            <w:r>
              <w:rPr>
                <w:rFonts w:ascii="Times New Roman" w:hAnsi="Times New Roman"/>
              </w:rPr>
              <w:t>µ</w:t>
            </w:r>
          </w:p>
        </w:tc>
        <w:tc>
          <w:tcPr>
            <w:tcW w:w="3746" w:type="dxa"/>
          </w:tcPr>
          <w:p w14:paraId="00153902" w14:textId="77777777" w:rsidR="000A6130" w:rsidRPr="00BF288B" w:rsidRDefault="000A6130"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0A6130" w14:paraId="35A8F51C" w14:textId="77777777" w:rsidTr="001B0FD2">
        <w:trPr>
          <w:gridAfter w:val="1"/>
          <w:wAfter w:w="7" w:type="dxa"/>
          <w:trHeight w:val="148"/>
        </w:trPr>
        <w:tc>
          <w:tcPr>
            <w:tcW w:w="5104" w:type="dxa"/>
            <w:gridSpan w:val="2"/>
          </w:tcPr>
          <w:p w14:paraId="21EAE247" w14:textId="77777777" w:rsidR="000A6130" w:rsidRPr="00BF288B" w:rsidRDefault="000A6130" w:rsidP="001B0FD2">
            <w:pPr>
              <w:ind w:left="34"/>
              <w:rPr>
                <w:rFonts w:ascii="Times New Roman" w:hAnsi="Times New Roman"/>
                <w:b/>
                <w:lang w:val="en-US"/>
              </w:rPr>
            </w:pPr>
          </w:p>
          <w:p w14:paraId="4AF78B45" w14:textId="77777777" w:rsidR="000A6130" w:rsidRDefault="000A6130" w:rsidP="001B0FD2">
            <w:pPr>
              <w:ind w:left="34"/>
              <w:rPr>
                <w:rFonts w:ascii="Times New Roman" w:hAnsi="Times New Roman"/>
                <w:b/>
              </w:rPr>
            </w:pPr>
            <w:r>
              <w:rPr>
                <w:rFonts w:ascii="Times New Roman" w:hAnsi="Times New Roman"/>
                <w:b/>
              </w:rPr>
              <w:t>Subscripts</w:t>
            </w:r>
          </w:p>
          <w:p w14:paraId="15A6A8DD" w14:textId="77777777" w:rsidR="000A6130" w:rsidRDefault="000A6130" w:rsidP="001B0FD2">
            <w:pPr>
              <w:ind w:left="34"/>
              <w:rPr>
                <w:rFonts w:ascii="Times New Roman" w:hAnsi="Times New Roman"/>
              </w:rPr>
            </w:pPr>
          </w:p>
        </w:tc>
      </w:tr>
      <w:tr w:rsidR="000A6130" w14:paraId="20212E6C" w14:textId="77777777" w:rsidTr="001B0FD2">
        <w:trPr>
          <w:gridAfter w:val="1"/>
          <w:wAfter w:w="7" w:type="dxa"/>
          <w:trHeight w:val="61"/>
        </w:trPr>
        <w:tc>
          <w:tcPr>
            <w:tcW w:w="1358" w:type="dxa"/>
          </w:tcPr>
          <w:p w14:paraId="2DD0104F" w14:textId="77777777" w:rsidR="000A6130" w:rsidRDefault="000A6130" w:rsidP="001B0FD2">
            <w:pPr>
              <w:ind w:left="34"/>
              <w:rPr>
                <w:rFonts w:ascii="Times New Roman" w:hAnsi="Times New Roman"/>
              </w:rPr>
            </w:pPr>
            <w:r>
              <w:rPr>
                <w:rFonts w:ascii="Times New Roman" w:hAnsi="Times New Roman"/>
              </w:rPr>
              <w:t>p</w:t>
            </w:r>
          </w:p>
        </w:tc>
        <w:tc>
          <w:tcPr>
            <w:tcW w:w="3746" w:type="dxa"/>
          </w:tcPr>
          <w:p w14:paraId="220E7813" w14:textId="77777777" w:rsidR="000A6130" w:rsidRDefault="000A6130" w:rsidP="001B0FD2">
            <w:pPr>
              <w:ind w:left="34"/>
              <w:rPr>
                <w:rFonts w:ascii="Times New Roman" w:hAnsi="Times New Roman"/>
              </w:rPr>
            </w:pPr>
            <w:r>
              <w:rPr>
                <w:rFonts w:ascii="Times New Roman" w:hAnsi="Times New Roman"/>
              </w:rPr>
              <w:t>nanoparticle</w:t>
            </w:r>
          </w:p>
        </w:tc>
      </w:tr>
      <w:tr w:rsidR="000A6130" w14:paraId="1D23B4AB" w14:textId="77777777" w:rsidTr="001B0FD2">
        <w:trPr>
          <w:gridAfter w:val="1"/>
          <w:wAfter w:w="7" w:type="dxa"/>
          <w:trHeight w:val="61"/>
        </w:trPr>
        <w:tc>
          <w:tcPr>
            <w:tcW w:w="1358" w:type="dxa"/>
          </w:tcPr>
          <w:p w14:paraId="33FE9D95" w14:textId="77777777" w:rsidR="000A6130" w:rsidRDefault="000A6130" w:rsidP="001B0FD2">
            <w:pPr>
              <w:ind w:left="34"/>
              <w:rPr>
                <w:rFonts w:ascii="Times New Roman" w:hAnsi="Times New Roman"/>
              </w:rPr>
            </w:pPr>
            <w:r>
              <w:rPr>
                <w:rFonts w:ascii="Times New Roman" w:hAnsi="Times New Roman"/>
              </w:rPr>
              <w:t>f</w:t>
            </w:r>
          </w:p>
        </w:tc>
        <w:tc>
          <w:tcPr>
            <w:tcW w:w="3746" w:type="dxa"/>
          </w:tcPr>
          <w:p w14:paraId="49F02762" w14:textId="77777777" w:rsidR="000A6130" w:rsidRDefault="000A6130" w:rsidP="001B0FD2">
            <w:pPr>
              <w:ind w:left="34"/>
              <w:rPr>
                <w:rFonts w:ascii="Times New Roman" w:hAnsi="Times New Roman"/>
              </w:rPr>
            </w:pPr>
            <w:r>
              <w:rPr>
                <w:rFonts w:ascii="Times New Roman" w:hAnsi="Times New Roman"/>
              </w:rPr>
              <w:t>fluid (pure water)</w:t>
            </w:r>
          </w:p>
        </w:tc>
      </w:tr>
      <w:tr w:rsidR="000A6130" w14:paraId="5BDFFA6A" w14:textId="77777777" w:rsidTr="001B0FD2">
        <w:trPr>
          <w:gridAfter w:val="1"/>
          <w:wAfter w:w="7" w:type="dxa"/>
          <w:trHeight w:val="61"/>
        </w:trPr>
        <w:tc>
          <w:tcPr>
            <w:tcW w:w="1358" w:type="dxa"/>
          </w:tcPr>
          <w:p w14:paraId="7DD6C455" w14:textId="77777777" w:rsidR="000A6130" w:rsidRDefault="000A6130" w:rsidP="001B0FD2">
            <w:pPr>
              <w:ind w:left="34"/>
              <w:rPr>
                <w:rFonts w:ascii="Times New Roman" w:hAnsi="Times New Roman"/>
              </w:rPr>
            </w:pPr>
            <w:r>
              <w:rPr>
                <w:rFonts w:ascii="Times New Roman" w:hAnsi="Times New Roman"/>
              </w:rPr>
              <w:t>nf</w:t>
            </w:r>
          </w:p>
        </w:tc>
        <w:tc>
          <w:tcPr>
            <w:tcW w:w="3746" w:type="dxa"/>
          </w:tcPr>
          <w:p w14:paraId="3336E445" w14:textId="77777777" w:rsidR="000A6130" w:rsidRDefault="000A6130" w:rsidP="001B0FD2">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52C35D1F" w:rsidR="00632329" w:rsidRDefault="00D64996" w:rsidP="00D64996">
      <w:pPr>
        <w:ind w:firstLine="204"/>
        <w:rPr>
          <w:rFonts w:ascii="Times New Roman" w:hAnsi="Times New Roman"/>
          <w:lang w:val="en-US" w:eastAsia="zh-CN"/>
        </w:rPr>
      </w:pPr>
      <w:r w:rsidRPr="00D64996">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2333B8AD" w:rsidR="006B45D7" w:rsidRPr="006B45D7" w:rsidRDefault="00D64996" w:rsidP="00D64996">
      <w:pPr>
        <w:ind w:firstLine="204"/>
        <w:rPr>
          <w:rFonts w:ascii="Times New Roman" w:hAnsi="Times New Roman"/>
          <w:lang w:val="en-US" w:eastAsia="zh-CN"/>
        </w:rPr>
      </w:pPr>
      <w:r w:rsidRPr="00D64996">
        <w:rPr>
          <w:rFonts w:ascii="Times New Roman" w:hAnsi="Times New Roman" w:hint="eastAsia"/>
          <w:lang w:val="en-US" w:eastAsia="zh-CN"/>
        </w:rPr>
        <w:t>(</w:t>
      </w:r>
      <w:r w:rsidRPr="00D64996">
        <w:rPr>
          <w:rFonts w:ascii="Times New Roman" w:hAnsi="Times New Roman" w:hint="eastAsia"/>
          <w:lang w:val="en-US" w:eastAsia="zh-CN"/>
        </w:rPr>
        <w:t>2</w:t>
      </w:r>
      <w:r w:rsidRPr="00D64996">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0A76CD05" w:rsidR="00632329" w:rsidRPr="0078513E" w:rsidRDefault="00D64996" w:rsidP="00D64996">
      <w:pPr>
        <w:ind w:firstLine="204"/>
        <w:rPr>
          <w:rFonts w:ascii="Times New Roman" w:hAnsi="Times New Roman"/>
          <w:lang w:val="en-US" w:eastAsia="zh-CN"/>
        </w:rPr>
      </w:pPr>
      <w:r w:rsidRPr="00D64996">
        <w:rPr>
          <w:rFonts w:ascii="Times New Roman" w:hAnsi="Times New Roman" w:hint="eastAsia"/>
          <w:lang w:val="en-US" w:eastAsia="zh-CN"/>
        </w:rPr>
        <w:t>(</w:t>
      </w:r>
      <w:r w:rsidRPr="00D64996">
        <w:rPr>
          <w:rFonts w:ascii="Times New Roman" w:hAnsi="Times New Roman" w:hint="eastAsia"/>
          <w:lang w:val="en-US" w:eastAsia="zh-CN"/>
        </w:rPr>
        <w:t>3</w:t>
      </w:r>
      <w:r w:rsidRPr="00D64996">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5859A4" w:rsidRDefault="005859A4">
      <w:pPr>
        <w:tabs>
          <w:tab w:val="left" w:pos="284"/>
        </w:tabs>
        <w:rPr>
          <w:rFonts w:ascii="Times New Roman" w:hAnsi="Times New Roman"/>
          <w:lang w:val="en-US" w:eastAsia="zh-CN"/>
        </w:rPr>
        <w:sectPr w:rsidR="005859A4"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3E07" w14:textId="77777777" w:rsidR="00454253" w:rsidRDefault="00454253">
      <w:r>
        <w:separator/>
      </w:r>
    </w:p>
  </w:endnote>
  <w:endnote w:type="continuationSeparator" w:id="0">
    <w:p w14:paraId="0951877A" w14:textId="77777777" w:rsidR="00454253" w:rsidRDefault="0045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C7E2" w14:textId="77777777" w:rsidR="00454253" w:rsidRDefault="00454253">
      <w:r>
        <w:separator/>
      </w:r>
    </w:p>
  </w:footnote>
  <w:footnote w:type="continuationSeparator" w:id="0">
    <w:p w14:paraId="55EC3627" w14:textId="77777777" w:rsidR="00454253" w:rsidRDefault="00454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14175">
    <w:abstractNumId w:val="4"/>
  </w:num>
  <w:num w:numId="2" w16cid:durableId="1882473277">
    <w:abstractNumId w:val="2"/>
  </w:num>
  <w:num w:numId="3" w16cid:durableId="649096725">
    <w:abstractNumId w:val="6"/>
  </w:num>
  <w:num w:numId="4" w16cid:durableId="380055571">
    <w:abstractNumId w:val="1"/>
  </w:num>
  <w:num w:numId="5" w16cid:durableId="1260673137">
    <w:abstractNumId w:val="5"/>
  </w:num>
  <w:num w:numId="6" w16cid:durableId="924848745">
    <w:abstractNumId w:val="0"/>
  </w:num>
  <w:num w:numId="7" w16cid:durableId="669721981">
    <w:abstractNumId w:val="3"/>
  </w:num>
  <w:num w:numId="8" w16cid:durableId="412821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A6130"/>
    <w:rsid w:val="000B04B4"/>
    <w:rsid w:val="000C15E2"/>
    <w:rsid w:val="000C4567"/>
    <w:rsid w:val="000D7AF2"/>
    <w:rsid w:val="000E31D0"/>
    <w:rsid w:val="000E6CED"/>
    <w:rsid w:val="000F0905"/>
    <w:rsid w:val="000F1D32"/>
    <w:rsid w:val="000F3745"/>
    <w:rsid w:val="000F6C74"/>
    <w:rsid w:val="000F7220"/>
    <w:rsid w:val="00112851"/>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16A8D"/>
    <w:rsid w:val="0022442D"/>
    <w:rsid w:val="00231434"/>
    <w:rsid w:val="0024344D"/>
    <w:rsid w:val="00243F1A"/>
    <w:rsid w:val="00251E91"/>
    <w:rsid w:val="002540EE"/>
    <w:rsid w:val="00256A7F"/>
    <w:rsid w:val="0025711E"/>
    <w:rsid w:val="0027264C"/>
    <w:rsid w:val="00275325"/>
    <w:rsid w:val="0028216C"/>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54253"/>
    <w:rsid w:val="00465CF0"/>
    <w:rsid w:val="00474441"/>
    <w:rsid w:val="0048745A"/>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16EE8"/>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59A4"/>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3FE1"/>
    <w:rsid w:val="005F725E"/>
    <w:rsid w:val="006045ED"/>
    <w:rsid w:val="00605480"/>
    <w:rsid w:val="00610F91"/>
    <w:rsid w:val="00613BBE"/>
    <w:rsid w:val="00622779"/>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43E3"/>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6CDC"/>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039B0"/>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757A8"/>
    <w:rsid w:val="00B84C1F"/>
    <w:rsid w:val="00B97D4C"/>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27E94"/>
    <w:rsid w:val="00D33E1D"/>
    <w:rsid w:val="00D34E00"/>
    <w:rsid w:val="00D35123"/>
    <w:rsid w:val="00D35229"/>
    <w:rsid w:val="00D35C0F"/>
    <w:rsid w:val="00D4227F"/>
    <w:rsid w:val="00D43F50"/>
    <w:rsid w:val="00D502EC"/>
    <w:rsid w:val="00D5182C"/>
    <w:rsid w:val="00D51CCE"/>
    <w:rsid w:val="00D64996"/>
    <w:rsid w:val="00D64A3A"/>
    <w:rsid w:val="00D7077C"/>
    <w:rsid w:val="00D71D69"/>
    <w:rsid w:val="00D77391"/>
    <w:rsid w:val="00D85BDE"/>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5753"/>
    <w:rsid w:val="00F96077"/>
    <w:rsid w:val="00F97DA9"/>
    <w:rsid w:val="00FA0B44"/>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ossref.org/guestquery/%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mathtyp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2483</Words>
  <Characters>12915</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15368</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16</cp:revision>
  <cp:lastPrinted>2019-03-29T07:00:00Z</cp:lastPrinted>
  <dcterms:created xsi:type="dcterms:W3CDTF">2019-06-27T06:35:00Z</dcterms:created>
  <dcterms:modified xsi:type="dcterms:W3CDTF">2024-03-12T06:42:00Z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